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2D766990" w:rsidR="002F1C4D" w:rsidRPr="00B80FC0" w:rsidRDefault="002F1C4D" w:rsidP="25C6ED09">
      <w:pPr>
        <w:pStyle w:val="CRCoverPage"/>
        <w:tabs>
          <w:tab w:val="right" w:pos="9638"/>
        </w:tabs>
        <w:spacing w:after="0"/>
        <w:rPr>
          <w:rFonts w:cs="Arial"/>
          <w:b/>
          <w:bCs/>
          <w:noProof/>
          <w:sz w:val="24"/>
          <w:szCs w:val="24"/>
          <w:lang w:val="en-US"/>
        </w:rPr>
      </w:pPr>
      <w:bookmarkStart w:id="0" w:name="_Hlk520728905"/>
      <w:r w:rsidRPr="25C6ED09">
        <w:rPr>
          <w:rFonts w:cs="Arial"/>
          <w:b/>
          <w:bCs/>
          <w:noProof/>
          <w:sz w:val="24"/>
          <w:szCs w:val="24"/>
        </w:rPr>
        <w:t>SA WG2 Meeting #1</w:t>
      </w:r>
      <w:r w:rsidR="001A118E">
        <w:rPr>
          <w:rFonts w:cs="Arial"/>
          <w:b/>
          <w:bCs/>
          <w:noProof/>
          <w:sz w:val="24"/>
          <w:szCs w:val="24"/>
        </w:rPr>
        <w:t>4</w:t>
      </w:r>
      <w:r w:rsidR="0060756D">
        <w:rPr>
          <w:rFonts w:cs="Arial"/>
          <w:b/>
          <w:bCs/>
          <w:noProof/>
          <w:sz w:val="24"/>
          <w:szCs w:val="24"/>
        </w:rPr>
        <w:t>9</w:t>
      </w:r>
      <w:r w:rsidR="006145BF">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w:t>
      </w:r>
      <w:r w:rsidR="00896E07">
        <w:rPr>
          <w:rFonts w:cs="Arial"/>
          <w:b/>
          <w:bCs/>
          <w:noProof/>
          <w:sz w:val="24"/>
          <w:szCs w:val="24"/>
        </w:rPr>
        <w:t>2</w:t>
      </w:r>
      <w:r w:rsidR="00221354">
        <w:rPr>
          <w:rFonts w:cs="Arial"/>
          <w:b/>
          <w:bCs/>
          <w:noProof/>
          <w:sz w:val="24"/>
          <w:szCs w:val="24"/>
        </w:rPr>
        <w:t>0</w:t>
      </w:r>
      <w:r w:rsidR="00B80FC0">
        <w:rPr>
          <w:rFonts w:cs="Arial"/>
          <w:b/>
          <w:bCs/>
          <w:noProof/>
          <w:sz w:val="24"/>
          <w:szCs w:val="24"/>
        </w:rPr>
        <w:t>1136</w:t>
      </w:r>
    </w:p>
    <w:bookmarkEnd w:id="0"/>
    <w:p w14:paraId="22678C49" w14:textId="74B73252" w:rsidR="00E912BE" w:rsidRDefault="00E912BE" w:rsidP="00E912BE">
      <w:pPr>
        <w:pStyle w:val="CRCoverPage"/>
        <w:outlineLvl w:val="0"/>
        <w:rPr>
          <w:b/>
          <w:noProof/>
          <w:sz w:val="24"/>
        </w:rPr>
      </w:pPr>
      <w:r>
        <w:rPr>
          <w:rFonts w:cs="Arial"/>
          <w:b/>
          <w:bCs/>
          <w:sz w:val="24"/>
          <w:szCs w:val="24"/>
        </w:rPr>
        <w:t xml:space="preserve">14 – 25 February </w:t>
      </w:r>
      <w:r w:rsidRPr="00EB45CE">
        <w:rPr>
          <w:rFonts w:cs="Arial"/>
          <w:b/>
          <w:bCs/>
          <w:sz w:val="24"/>
          <w:szCs w:val="24"/>
        </w:rPr>
        <w:t>20</w:t>
      </w:r>
      <w:r>
        <w:rPr>
          <w:rFonts w:cs="Arial"/>
          <w:b/>
          <w:bCs/>
          <w:sz w:val="24"/>
          <w:szCs w:val="24"/>
        </w:rPr>
        <w:t>22</w:t>
      </w:r>
      <w:r w:rsidR="00896E07">
        <w:rPr>
          <w:rFonts w:cs="Arial"/>
          <w:b/>
          <w:bCs/>
          <w:sz w:val="24"/>
          <w:szCs w:val="24"/>
        </w:rPr>
        <w:t xml:space="preserve">, </w:t>
      </w:r>
      <w:proofErr w:type="spellStart"/>
      <w:r w:rsidR="00896E07">
        <w:rPr>
          <w:rFonts w:cs="Arial"/>
          <w:b/>
          <w:bCs/>
          <w:sz w:val="24"/>
          <w:szCs w:val="24"/>
        </w:rPr>
        <w:t>Elbonia</w:t>
      </w:r>
      <w:proofErr w:type="spellEnd"/>
      <w:r>
        <w:rPr>
          <w:b/>
          <w:noProof/>
          <w:sz w:val="24"/>
        </w:rPr>
        <w:t xml:space="preserve">                                        </w:t>
      </w:r>
    </w:p>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3006B52F" w:rsidR="00602CFF" w:rsidRDefault="00602CFF" w:rsidP="39A553E4">
      <w:pPr>
        <w:ind w:left="2127" w:hanging="2127"/>
        <w:rPr>
          <w:rFonts w:ascii="Arial" w:hAnsi="Arial" w:cs="Arial"/>
          <w:b/>
          <w:bCs/>
        </w:rPr>
      </w:pPr>
      <w:r w:rsidRPr="39A553E4">
        <w:rPr>
          <w:rFonts w:ascii="Arial" w:hAnsi="Arial" w:cs="Arial"/>
          <w:b/>
          <w:bCs/>
        </w:rPr>
        <w:t>Title:</w:t>
      </w:r>
      <w:r>
        <w:tab/>
      </w:r>
      <w:r w:rsidR="005A3E3B" w:rsidRPr="39A553E4">
        <w:rPr>
          <w:rFonts w:ascii="Arial" w:hAnsi="Arial" w:cs="Arial"/>
          <w:b/>
          <w:bCs/>
        </w:rPr>
        <w:t>KI</w:t>
      </w:r>
      <w:r w:rsidR="0060756D" w:rsidRPr="39A553E4">
        <w:rPr>
          <w:rFonts w:ascii="Arial" w:hAnsi="Arial" w:cs="Arial"/>
          <w:b/>
          <w:bCs/>
        </w:rPr>
        <w:t>: Key Issue</w:t>
      </w:r>
      <w:r w:rsidR="00BD2007" w:rsidRPr="39A553E4">
        <w:rPr>
          <w:rFonts w:ascii="Arial" w:hAnsi="Arial" w:cs="Arial"/>
          <w:b/>
          <w:bCs/>
        </w:rPr>
        <w:t xml:space="preserve"> for WT#</w:t>
      </w:r>
      <w:r w:rsidR="00942A9E">
        <w:rPr>
          <w:rFonts w:ascii="Arial" w:hAnsi="Arial" w:cs="Arial"/>
          <w:b/>
          <w:bCs/>
        </w:rPr>
        <w:t>1</w:t>
      </w:r>
      <w:r w:rsidR="00BD2007" w:rsidRPr="39A553E4">
        <w:rPr>
          <w:rFonts w:ascii="Arial" w:hAnsi="Arial" w:cs="Arial"/>
          <w:b/>
          <w:bCs/>
        </w:rPr>
        <w:t>.</w:t>
      </w:r>
      <w:r w:rsidR="00942A9E">
        <w:rPr>
          <w:rFonts w:ascii="Arial" w:hAnsi="Arial" w:cs="Arial"/>
          <w:b/>
          <w:bCs/>
        </w:rPr>
        <w:t>2</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477C6F1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9.23</w:t>
      </w:r>
    </w:p>
    <w:p w14:paraId="54A868D8" w14:textId="69E132F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eNA_Ph3</w:t>
      </w:r>
      <w:r w:rsidR="00865346">
        <w:rPr>
          <w:rFonts w:ascii="Arial" w:hAnsi="Arial" w:cs="Arial"/>
          <w:b/>
          <w:bCs/>
        </w:rPr>
        <w:t xml:space="preserve"> / Rel-1</w:t>
      </w:r>
      <w:r w:rsidR="0060756D">
        <w:rPr>
          <w:rFonts w:ascii="Arial" w:hAnsi="Arial" w:cs="Arial"/>
          <w:b/>
          <w:bCs/>
        </w:rPr>
        <w:t>8</w:t>
      </w:r>
    </w:p>
    <w:p w14:paraId="5BCB13F0" w14:textId="30A2F0CF"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637386">
        <w:rPr>
          <w:rFonts w:ascii="Arial" w:hAnsi="Arial" w:cs="Arial"/>
          <w:i/>
          <w:iCs/>
        </w:rPr>
        <w:t>proposes a KI for WT#</w:t>
      </w:r>
      <w:r w:rsidR="00942A9E">
        <w:rPr>
          <w:rFonts w:ascii="Arial" w:hAnsi="Arial" w:cs="Arial"/>
          <w:i/>
          <w:iCs/>
        </w:rPr>
        <w:t>1</w:t>
      </w:r>
      <w:r w:rsidR="00BD2007">
        <w:rPr>
          <w:rFonts w:ascii="Arial" w:hAnsi="Arial" w:cs="Arial"/>
          <w:i/>
          <w:iCs/>
        </w:rPr>
        <w:t>.</w:t>
      </w:r>
      <w:r w:rsidR="00942A9E">
        <w:rPr>
          <w:rFonts w:ascii="Arial" w:hAnsi="Arial" w:cs="Arial"/>
          <w:i/>
          <w:iCs/>
        </w:rPr>
        <w:t>2</w:t>
      </w:r>
      <w:r w:rsidR="00BD2007">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777F5CC4" w14:textId="77777777" w:rsidR="00C829A3" w:rsidRDefault="00C829A3" w:rsidP="00C829A3">
      <w:pPr>
        <w:rPr>
          <w:lang w:val="en-US" w:eastAsia="zh-CN"/>
        </w:rPr>
      </w:pPr>
      <w:r>
        <w:rPr>
          <w:lang w:val="en-US" w:eastAsia="zh-CN"/>
        </w:rPr>
        <w:t xml:space="preserve">The agreed SID </w:t>
      </w:r>
      <w:r w:rsidRPr="004B20C1">
        <w:rPr>
          <w:lang w:val="en-US" w:eastAsia="zh-CN"/>
        </w:rPr>
        <w:t>SP-211650</w:t>
      </w:r>
      <w:r>
        <w:rPr>
          <w:lang w:val="en-US" w:eastAsia="zh-CN"/>
        </w:rPr>
        <w:t xml:space="preserve"> contains the following</w:t>
      </w:r>
      <w:r w:rsidRPr="0045615A">
        <w:rPr>
          <w:lang w:val="en-US" w:eastAsia="zh-CN"/>
        </w:rPr>
        <w:t xml:space="preserve"> Working Task:</w:t>
      </w:r>
    </w:p>
    <w:tbl>
      <w:tblPr>
        <w:tblStyle w:val="TableGrid"/>
        <w:tblW w:w="0" w:type="auto"/>
        <w:tblLook w:val="04A0" w:firstRow="1" w:lastRow="0" w:firstColumn="1" w:lastColumn="0" w:noHBand="0" w:noVBand="1"/>
      </w:tblPr>
      <w:tblGrid>
        <w:gridCol w:w="9628"/>
      </w:tblGrid>
      <w:tr w:rsidR="00C829A3" w14:paraId="078E8EB3" w14:textId="77777777" w:rsidTr="00DF2754">
        <w:tc>
          <w:tcPr>
            <w:tcW w:w="9628" w:type="dxa"/>
          </w:tcPr>
          <w:p w14:paraId="1B45615D" w14:textId="77777777" w:rsidR="00C00C56" w:rsidRPr="00F13F86" w:rsidRDefault="00C00C56" w:rsidP="00C00C56">
            <w:pPr>
              <w:pStyle w:val="B1"/>
              <w:ind w:left="704" w:firstLine="0"/>
              <w:rPr>
                <w:b/>
              </w:rPr>
            </w:pPr>
            <w:r w:rsidRPr="00F13F86">
              <w:rPr>
                <w:rFonts w:hint="eastAsia"/>
                <w:b/>
                <w:lang w:eastAsia="zh-CN"/>
              </w:rPr>
              <w:t>Objective</w:t>
            </w:r>
            <w:r w:rsidRPr="00F13F86">
              <w:rPr>
                <w:b/>
              </w:rPr>
              <w:t xml:space="preserve">#1: The following key issues </w:t>
            </w:r>
            <w:r w:rsidRPr="00F13F86">
              <w:rPr>
                <w:b/>
                <w:lang w:val="en-US" w:eastAsia="zh-CN"/>
              </w:rPr>
              <w:t xml:space="preserve">deprioritized </w:t>
            </w:r>
            <w:r w:rsidRPr="00F13F86">
              <w:rPr>
                <w:b/>
              </w:rPr>
              <w:t xml:space="preserve">from R17 </w:t>
            </w:r>
          </w:p>
          <w:p w14:paraId="42385E83" w14:textId="6BC99C74" w:rsidR="00C829A3" w:rsidRPr="00C829A3" w:rsidRDefault="00C00C56" w:rsidP="00C00C56">
            <w:pPr>
              <w:pStyle w:val="B2"/>
              <w:ind w:left="1124" w:firstLine="0"/>
              <w:rPr>
                <w:lang w:eastAsia="ko-KR"/>
              </w:rPr>
            </w:pPr>
            <w:r w:rsidRPr="00C119B5">
              <w:rPr>
                <w:lang w:eastAsia="ko-KR"/>
              </w:rPr>
              <w:t xml:space="preserve">WT#1.2: </w:t>
            </w:r>
            <w:r w:rsidRPr="000B61A9">
              <w:rPr>
                <w:lang w:eastAsia="ko-KR"/>
              </w:rPr>
              <w:t>Study possible mechanisms for improved correctness of NWDAF analytics</w:t>
            </w:r>
          </w:p>
        </w:tc>
      </w:tr>
    </w:tbl>
    <w:p w14:paraId="6BA6C278" w14:textId="4BF0400D" w:rsidR="00C829A3" w:rsidRDefault="00C829A3" w:rsidP="00AC48F7">
      <w:pPr>
        <w:rPr>
          <w:lang w:eastAsia="ko-KR"/>
        </w:rPr>
      </w:pPr>
    </w:p>
    <w:p w14:paraId="022D4A76" w14:textId="552E5F21" w:rsidR="005C72F1" w:rsidRDefault="005C72F1" w:rsidP="00AC48F7">
      <w:pPr>
        <w:rPr>
          <w:lang w:eastAsia="ko-KR"/>
        </w:rPr>
      </w:pPr>
      <w:r>
        <w:rPr>
          <w:lang w:eastAsia="ko-KR"/>
        </w:rPr>
        <w:t>A few aspects need to be consider</w:t>
      </w:r>
      <w:r w:rsidR="00442EDB">
        <w:rPr>
          <w:lang w:eastAsia="ko-KR"/>
        </w:rPr>
        <w:t>ed</w:t>
      </w:r>
      <w:r>
        <w:rPr>
          <w:lang w:eastAsia="ko-KR"/>
        </w:rPr>
        <w:t xml:space="preserve"> to </w:t>
      </w:r>
      <w:r w:rsidR="00C00C56" w:rsidRPr="000B61A9">
        <w:rPr>
          <w:lang w:eastAsia="ko-KR"/>
        </w:rPr>
        <w:t>improve correctness of NWDAF analytics</w:t>
      </w:r>
      <w:r w:rsidR="00442EDB">
        <w:rPr>
          <w:lang w:eastAsia="ko-KR"/>
        </w:rPr>
        <w:t>:</w:t>
      </w:r>
    </w:p>
    <w:p w14:paraId="375DA20D" w14:textId="0A028526" w:rsidR="00377579" w:rsidRDefault="009A5378" w:rsidP="00377579">
      <w:pPr>
        <w:pStyle w:val="B1"/>
        <w:rPr>
          <w:lang w:eastAsia="ko-KR"/>
        </w:rPr>
      </w:pPr>
      <w:r>
        <w:rPr>
          <w:lang w:val="en-US" w:eastAsia="ko-KR"/>
        </w:rPr>
        <w:t>-</w:t>
      </w:r>
      <w:r w:rsidR="007F732F">
        <w:rPr>
          <w:lang w:val="en-US" w:eastAsia="ko-KR"/>
        </w:rPr>
        <w:tab/>
      </w:r>
      <w:r w:rsidR="000162B1">
        <w:rPr>
          <w:lang w:val="en-US" w:eastAsia="ko-KR"/>
        </w:rPr>
        <w:t xml:space="preserve">Correctness </w:t>
      </w:r>
      <w:r w:rsidR="00D104F1">
        <w:rPr>
          <w:lang w:val="en-US" w:eastAsia="ko-KR"/>
        </w:rPr>
        <w:t xml:space="preserve">of </w:t>
      </w:r>
      <w:r w:rsidR="002F1D14">
        <w:rPr>
          <w:lang w:val="en-US" w:eastAsia="ko-KR"/>
        </w:rPr>
        <w:t>prediction</w:t>
      </w:r>
      <w:r w:rsidR="00684D0E">
        <w:rPr>
          <w:lang w:val="en-US" w:eastAsia="ko-KR"/>
        </w:rPr>
        <w:t xml:space="preserve">s </w:t>
      </w:r>
      <w:r w:rsidR="000162B1">
        <w:rPr>
          <w:lang w:val="en-US" w:eastAsia="ko-KR"/>
        </w:rPr>
        <w:t xml:space="preserve">is </w:t>
      </w:r>
      <w:r w:rsidR="009C5D26">
        <w:rPr>
          <w:lang w:val="en-US" w:eastAsia="ko-KR"/>
        </w:rPr>
        <w:t xml:space="preserve">usually associated to </w:t>
      </w:r>
      <w:r w:rsidR="009C5D26" w:rsidRPr="00DA2852">
        <w:rPr>
          <w:i/>
          <w:iCs/>
          <w:lang w:val="en-US" w:eastAsia="ko-KR"/>
        </w:rPr>
        <w:t>accuracy</w:t>
      </w:r>
      <w:r w:rsidR="009C5D26">
        <w:rPr>
          <w:lang w:val="en-US" w:eastAsia="ko-KR"/>
        </w:rPr>
        <w:t>,</w:t>
      </w:r>
      <w:r w:rsidR="00BD1B9D">
        <w:rPr>
          <w:lang w:val="en-US" w:eastAsia="ko-KR"/>
        </w:rPr>
        <w:t xml:space="preserve"> a metric </w:t>
      </w:r>
      <w:r w:rsidR="00DA7FA2">
        <w:rPr>
          <w:lang w:val="en-US" w:eastAsia="ko-KR"/>
        </w:rPr>
        <w:t xml:space="preserve">which compares the </w:t>
      </w:r>
      <w:r w:rsidR="008F05CB">
        <w:rPr>
          <w:lang w:val="en-US" w:eastAsia="ko-KR"/>
        </w:rPr>
        <w:t>number of correct predictions out of all the predictions</w:t>
      </w:r>
      <w:r w:rsidR="008B2AA2">
        <w:rPr>
          <w:lang w:val="en-US" w:eastAsia="ko-KR"/>
        </w:rPr>
        <w:t>,</w:t>
      </w:r>
      <w:r w:rsidR="001E1F59">
        <w:rPr>
          <w:lang w:val="en-US" w:eastAsia="ko-KR"/>
        </w:rPr>
        <w:t xml:space="preserve"> and tha</w:t>
      </w:r>
      <w:r w:rsidR="00DA2852">
        <w:rPr>
          <w:lang w:val="en-US" w:eastAsia="ko-KR"/>
        </w:rPr>
        <w:t>t represents</w:t>
      </w:r>
      <w:r w:rsidR="008B2AA2">
        <w:rPr>
          <w:lang w:val="en-US" w:eastAsia="ko-KR"/>
        </w:rPr>
        <w:t xml:space="preserve"> maybe</w:t>
      </w:r>
      <w:r w:rsidR="00DA2852">
        <w:rPr>
          <w:lang w:val="en-US" w:eastAsia="ko-KR"/>
        </w:rPr>
        <w:t xml:space="preserve"> the most prominent KPI</w:t>
      </w:r>
      <w:r w:rsidR="00BE6A76">
        <w:rPr>
          <w:lang w:val="en-US" w:eastAsia="ko-KR"/>
        </w:rPr>
        <w:t xml:space="preserve"> to rate</w:t>
      </w:r>
      <w:r w:rsidR="00DA2852">
        <w:rPr>
          <w:lang w:val="en-US" w:eastAsia="ko-KR"/>
        </w:rPr>
        <w:t xml:space="preserve"> ML models.</w:t>
      </w:r>
      <w:r w:rsidR="00273BA0">
        <w:rPr>
          <w:lang w:val="en-US" w:eastAsia="ko-KR"/>
        </w:rPr>
        <w:t xml:space="preserve"> However, the accuracy can be corrupted by a wrong calculation and/or unfair feedback collection</w:t>
      </w:r>
      <w:r w:rsidR="00E15FFF">
        <w:rPr>
          <w:lang w:val="en-US" w:eastAsia="ko-KR"/>
        </w:rPr>
        <w:t>.</w:t>
      </w:r>
      <w:r w:rsidR="00DA2852">
        <w:rPr>
          <w:lang w:val="en-US" w:eastAsia="ko-KR"/>
        </w:rPr>
        <w:t xml:space="preserve"> </w:t>
      </w:r>
      <w:r w:rsidR="00956C0B">
        <w:rPr>
          <w:lang w:val="en-US" w:eastAsia="ko-KR"/>
        </w:rPr>
        <w:t xml:space="preserve">Thus, </w:t>
      </w:r>
      <w:r w:rsidR="00E256FB">
        <w:rPr>
          <w:lang w:val="en-US" w:eastAsia="ko-KR"/>
        </w:rPr>
        <w:t xml:space="preserve">it </w:t>
      </w:r>
      <w:r w:rsidR="00FB5692">
        <w:rPr>
          <w:lang w:val="en-US" w:eastAsia="ko-KR"/>
        </w:rPr>
        <w:t xml:space="preserve">should be studied how </w:t>
      </w:r>
      <w:r w:rsidR="00E256FB">
        <w:rPr>
          <w:lang w:val="en-US" w:eastAsia="ko-KR"/>
        </w:rPr>
        <w:t xml:space="preserve">to compute </w:t>
      </w:r>
      <w:r w:rsidR="004767FF">
        <w:rPr>
          <w:lang w:val="en-US" w:eastAsia="ko-KR"/>
        </w:rPr>
        <w:t xml:space="preserve">the accuracy metric </w:t>
      </w:r>
      <w:r w:rsidR="00956C0B">
        <w:rPr>
          <w:lang w:val="en-US" w:eastAsia="ko-KR"/>
        </w:rPr>
        <w:t>correct</w:t>
      </w:r>
      <w:r w:rsidR="004767FF">
        <w:rPr>
          <w:lang w:val="en-US" w:eastAsia="ko-KR"/>
        </w:rPr>
        <w:t xml:space="preserve">ly </w:t>
      </w:r>
      <w:r w:rsidR="00956C0B">
        <w:rPr>
          <w:lang w:val="en-US" w:eastAsia="ko-KR"/>
        </w:rPr>
        <w:t xml:space="preserve">and </w:t>
      </w:r>
      <w:r w:rsidR="00E256FB">
        <w:rPr>
          <w:lang w:val="en-US" w:eastAsia="ko-KR"/>
        </w:rPr>
        <w:t>in</w:t>
      </w:r>
      <w:r w:rsidR="00167743">
        <w:rPr>
          <w:lang w:val="en-US" w:eastAsia="ko-KR"/>
        </w:rPr>
        <w:t xml:space="preserve"> a</w:t>
      </w:r>
      <w:r w:rsidR="00E256FB">
        <w:rPr>
          <w:lang w:val="en-US" w:eastAsia="ko-KR"/>
        </w:rPr>
        <w:t xml:space="preserve"> </w:t>
      </w:r>
      <w:r w:rsidR="00956C0B">
        <w:rPr>
          <w:lang w:val="en-US" w:eastAsia="ko-KR"/>
        </w:rPr>
        <w:t xml:space="preserve">reliable </w:t>
      </w:r>
      <w:r w:rsidR="00E256FB">
        <w:rPr>
          <w:lang w:val="en-US" w:eastAsia="ko-KR"/>
        </w:rPr>
        <w:t>way</w:t>
      </w:r>
      <w:r w:rsidR="00385B95">
        <w:rPr>
          <w:lang w:val="en-US" w:eastAsia="ko-KR"/>
        </w:rPr>
        <w:t>, and to collect performance feedback from trusted sources</w:t>
      </w:r>
      <w:r w:rsidR="006F51EC">
        <w:rPr>
          <w:lang w:val="en-US" w:eastAsia="ko-KR"/>
        </w:rPr>
        <w:t>.</w:t>
      </w:r>
    </w:p>
    <w:p w14:paraId="2E1D66FA" w14:textId="059F3E8B" w:rsidR="007D5E57" w:rsidRPr="00C67747" w:rsidRDefault="00377579" w:rsidP="00811481">
      <w:pPr>
        <w:pStyle w:val="B1"/>
        <w:rPr>
          <w:lang w:val="en-US" w:eastAsia="ko-KR"/>
        </w:rPr>
      </w:pPr>
      <w:r w:rsidRPr="00C8200B">
        <w:rPr>
          <w:lang w:val="en-US" w:eastAsia="ko-KR"/>
        </w:rPr>
        <w:t>-</w:t>
      </w:r>
      <w:r>
        <w:rPr>
          <w:lang w:eastAsia="ko-KR"/>
        </w:rPr>
        <w:tab/>
      </w:r>
      <w:r w:rsidR="00432965">
        <w:rPr>
          <w:lang w:val="en-US" w:eastAsia="ko-KR"/>
        </w:rPr>
        <w:t>The 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w:t>
      </w:r>
      <w:r w:rsidR="00A113D4">
        <w:rPr>
          <w:lang w:val="en-US" w:eastAsia="ko-KR"/>
        </w:rPr>
        <w:t xml:space="preserve"> It should be studied </w:t>
      </w:r>
      <w:r w:rsidR="005770D6">
        <w:rPr>
          <w:lang w:val="en-US" w:eastAsia="ko-KR"/>
        </w:rPr>
        <w:t>how to</w:t>
      </w:r>
      <w:r w:rsidR="00A113D4">
        <w:rPr>
          <w:lang w:val="en-US" w:eastAsia="ko-KR"/>
        </w:rPr>
        <w:t xml:space="preserve"> enh</w:t>
      </w:r>
      <w:r w:rsidR="00C839E6">
        <w:rPr>
          <w:lang w:val="en-US" w:eastAsia="ko-KR"/>
        </w:rPr>
        <w:t xml:space="preserve">ance ML model provisioning </w:t>
      </w:r>
      <w:r w:rsidR="009D5BEE">
        <w:rPr>
          <w:lang w:val="en-US" w:eastAsia="ko-KR"/>
        </w:rPr>
        <w:t xml:space="preserve">to </w:t>
      </w:r>
      <w:r w:rsidR="005770D6">
        <w:rPr>
          <w:lang w:val="en-US" w:eastAsia="ko-KR"/>
        </w:rPr>
        <w:t xml:space="preserve">take into account how </w:t>
      </w:r>
      <w:r w:rsidR="004A6F6B">
        <w:rPr>
          <w:lang w:val="en-US" w:eastAsia="ko-KR"/>
        </w:rPr>
        <w:t>the model is used.</w:t>
      </w:r>
    </w:p>
    <w:p w14:paraId="22B13063" w14:textId="182B4267" w:rsidR="00221354" w:rsidRDefault="00003DA5" w:rsidP="00AC48F7">
      <w:pPr>
        <w:rPr>
          <w:lang w:eastAsia="ko-KR"/>
        </w:rPr>
      </w:pPr>
      <w:r>
        <w:rPr>
          <w:lang w:eastAsia="ko-KR"/>
        </w:rPr>
        <w:t>This contribution</w:t>
      </w:r>
      <w:r w:rsidR="0020331C">
        <w:rPr>
          <w:lang w:eastAsia="ko-KR"/>
        </w:rPr>
        <w:t xml:space="preserve"> </w:t>
      </w:r>
      <w:r w:rsidR="00B63A3E">
        <w:rPr>
          <w:lang w:eastAsia="ko-KR"/>
        </w:rPr>
        <w:t xml:space="preserve">proposes </w:t>
      </w:r>
      <w:r w:rsidR="00523188">
        <w:rPr>
          <w:lang w:eastAsia="ko-KR"/>
        </w:rPr>
        <w:t>a</w:t>
      </w:r>
      <w:r w:rsidR="00C829A3">
        <w:rPr>
          <w:lang w:eastAsia="ko-KR"/>
        </w:rPr>
        <w:t xml:space="preserve"> related</w:t>
      </w:r>
      <w:r w:rsidR="00523188">
        <w:rPr>
          <w:lang w:eastAsia="ko-KR"/>
        </w:rPr>
        <w:t xml:space="preserve"> </w:t>
      </w:r>
      <w:r w:rsidR="003C242B">
        <w:rPr>
          <w:lang w:eastAsia="ko-KR"/>
        </w:rPr>
        <w:t>key issue</w:t>
      </w:r>
      <w:r w:rsidR="00C829A3">
        <w:rPr>
          <w:lang w:eastAsia="ko-KR"/>
        </w:rPr>
        <w:t>.</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D6B5937" w:rsidR="00221354" w:rsidRPr="00221354" w:rsidRDefault="00221354" w:rsidP="00221354">
      <w:pPr>
        <w:rPr>
          <w:lang w:eastAsia="ko-KR"/>
        </w:rPr>
      </w:pPr>
      <w:r>
        <w:rPr>
          <w:lang w:eastAsia="ko-KR"/>
        </w:rPr>
        <w:t xml:space="preserve">The following change is proposed for </w:t>
      </w:r>
      <w:r w:rsidR="00C829A3">
        <w:rPr>
          <w:lang w:eastAsia="zh-CN"/>
        </w:rPr>
        <w:t>TR 23.700-81</w:t>
      </w:r>
      <w:r>
        <w:rPr>
          <w:lang w:eastAsia="ko-KR"/>
        </w:rPr>
        <w:t>.</w:t>
      </w:r>
    </w:p>
    <w:p w14:paraId="6C9CB595" w14:textId="16BD6A3E"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31096590"/>
      <w:bookmarkStart w:id="3" w:name="_Toc30694672"/>
      <w:bookmarkStart w:id="4" w:name="_Toc26431248"/>
      <w:bookmarkStart w:id="5" w:name="_Toc26386442"/>
      <w:bookmarkStart w:id="6" w:name="_Toc23402425"/>
      <w:bookmarkStart w:id="7" w:name="_Toc23402395"/>
      <w:bookmarkStart w:id="8" w:name="_Toc22192657"/>
      <w:bookmarkStart w:id="9"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136E5">
        <w:rPr>
          <w:rFonts w:ascii="Arial" w:hAnsi="Arial" w:cs="Arial"/>
          <w:color w:val="FF0000"/>
          <w:sz w:val="28"/>
          <w:szCs w:val="28"/>
          <w:lang w:val="en-US"/>
        </w:rPr>
        <w:t>(all new text)</w:t>
      </w:r>
      <w:r w:rsidRPr="0042466D">
        <w:rPr>
          <w:rFonts w:ascii="Arial" w:hAnsi="Arial" w:cs="Arial"/>
          <w:color w:val="FF0000"/>
          <w:sz w:val="28"/>
          <w:szCs w:val="28"/>
          <w:lang w:val="en-US"/>
        </w:rPr>
        <w:t>* * * *</w:t>
      </w:r>
      <w:bookmarkStart w:id="10" w:name="_Toc517082226"/>
    </w:p>
    <w:p w14:paraId="63B4E336" w14:textId="5B22FD66" w:rsidR="00076532" w:rsidRDefault="0072059C" w:rsidP="009E76BB">
      <w:pPr>
        <w:pStyle w:val="Heading2"/>
      </w:pPr>
      <w:bookmarkStart w:id="11" w:name="_Toc50536656"/>
      <w:bookmarkStart w:id="12" w:name="_Toc50575409"/>
      <w:bookmarkEnd w:id="2"/>
      <w:bookmarkEnd w:id="3"/>
      <w:bookmarkEnd w:id="4"/>
      <w:bookmarkEnd w:id="5"/>
      <w:bookmarkEnd w:id="6"/>
      <w:bookmarkEnd w:id="7"/>
      <w:bookmarkEnd w:id="8"/>
      <w:bookmarkEnd w:id="9"/>
      <w:bookmarkEnd w:id="10"/>
      <w:r>
        <w:t>5.</w:t>
      </w:r>
      <w:r w:rsidR="000D6EF3">
        <w:t>x</w:t>
      </w:r>
      <w:r w:rsidR="00076532" w:rsidRPr="0045375E">
        <w:tab/>
        <w:t>Key Issue #</w:t>
      </w:r>
      <w:r w:rsidR="00781213">
        <w:t>X</w:t>
      </w:r>
      <w:r w:rsidR="00076532" w:rsidRPr="0045375E">
        <w:t>:</w:t>
      </w:r>
      <w:bookmarkEnd w:id="11"/>
      <w:bookmarkEnd w:id="12"/>
      <w:r w:rsidR="005136E5" w:rsidRPr="005136E5">
        <w:t xml:space="preserve"> </w:t>
      </w:r>
      <w:r w:rsidR="00781213">
        <w:t xml:space="preserve">How to </w:t>
      </w:r>
      <w:r w:rsidR="00085354" w:rsidRPr="000B61A9">
        <w:rPr>
          <w:lang w:eastAsia="ko-KR"/>
        </w:rPr>
        <w:t>improve correctness of NWDAF analytics</w:t>
      </w:r>
    </w:p>
    <w:p w14:paraId="6D4D82A0" w14:textId="20B05242" w:rsidR="000D6EF3" w:rsidRDefault="005E3329" w:rsidP="009E76BB">
      <w:pPr>
        <w:rPr>
          <w:lang w:val="en-US" w:eastAsia="ko-KR"/>
        </w:rPr>
      </w:pPr>
      <w:r>
        <w:rPr>
          <w:lang w:val="en-US" w:eastAsia="ko-KR"/>
        </w:rPr>
        <w:t xml:space="preserve">Correctness of predictions is usually associated to </w:t>
      </w:r>
      <w:r w:rsidRPr="00DA2852">
        <w:rPr>
          <w:i/>
          <w:iCs/>
          <w:lang w:val="en-US" w:eastAsia="ko-KR"/>
        </w:rPr>
        <w:t>accuracy</w:t>
      </w:r>
      <w:r>
        <w:rPr>
          <w:lang w:val="en-US" w:eastAsia="ko-KR"/>
        </w:rPr>
        <w:t xml:space="preserve">, </w:t>
      </w:r>
      <w:r w:rsidR="002F1ED6">
        <w:rPr>
          <w:lang w:val="en-US" w:eastAsia="ko-KR"/>
        </w:rPr>
        <w:t>which</w:t>
      </w:r>
      <w:r>
        <w:rPr>
          <w:lang w:val="en-US" w:eastAsia="ko-KR"/>
        </w:rPr>
        <w:t xml:space="preserve"> represents the most prominent KPI to rate ML models.</w:t>
      </w:r>
      <w:r w:rsidR="0029390A">
        <w:rPr>
          <w:lang w:val="en-US" w:eastAsia="ko-KR"/>
        </w:rPr>
        <w:t xml:space="preserve"> </w:t>
      </w:r>
      <w:r w:rsidR="00BE5AA8">
        <w:rPr>
          <w:lang w:val="en-US" w:eastAsia="ko-KR"/>
        </w:rPr>
        <w:t xml:space="preserve">However, </w:t>
      </w:r>
      <w:r w:rsidR="007E25FF">
        <w:rPr>
          <w:lang w:val="en-US" w:eastAsia="ko-KR"/>
        </w:rPr>
        <w:t xml:space="preserve">the accuracy can be corrupted by </w:t>
      </w:r>
      <w:r w:rsidR="006D7FB7">
        <w:rPr>
          <w:lang w:val="en-US" w:eastAsia="ko-KR"/>
        </w:rPr>
        <w:t>a wrong c</w:t>
      </w:r>
      <w:r w:rsidR="00D1707A">
        <w:rPr>
          <w:lang w:val="en-US" w:eastAsia="ko-KR"/>
        </w:rPr>
        <w:t xml:space="preserve">alculation </w:t>
      </w:r>
      <w:r w:rsidR="0018494D">
        <w:rPr>
          <w:lang w:val="en-US" w:eastAsia="ko-KR"/>
        </w:rPr>
        <w:t>and</w:t>
      </w:r>
      <w:r w:rsidR="003C7315">
        <w:rPr>
          <w:lang w:val="en-US" w:eastAsia="ko-KR"/>
        </w:rPr>
        <w:t>/</w:t>
      </w:r>
      <w:r w:rsidR="00D1707A">
        <w:rPr>
          <w:lang w:val="en-US" w:eastAsia="ko-KR"/>
        </w:rPr>
        <w:t xml:space="preserve">or </w:t>
      </w:r>
      <w:r w:rsidR="00872787">
        <w:rPr>
          <w:lang w:val="en-US" w:eastAsia="ko-KR"/>
        </w:rPr>
        <w:t xml:space="preserve">unfair feedback collection. </w:t>
      </w:r>
      <w:r w:rsidR="00B243A7">
        <w:rPr>
          <w:lang w:val="en-US" w:eastAsia="ko-KR"/>
        </w:rPr>
        <w:t>I</w:t>
      </w:r>
      <w:r w:rsidR="00F37DE9">
        <w:rPr>
          <w:lang w:val="en-US" w:eastAsia="ko-KR"/>
        </w:rPr>
        <w:t xml:space="preserve">t </w:t>
      </w:r>
      <w:r w:rsidR="00AE0DEC">
        <w:rPr>
          <w:lang w:val="en-US" w:eastAsia="ko-KR"/>
        </w:rPr>
        <w:t>is</w:t>
      </w:r>
      <w:r w:rsidR="00F37DE9">
        <w:rPr>
          <w:lang w:val="en-US" w:eastAsia="ko-KR"/>
        </w:rPr>
        <w:t xml:space="preserve"> thus</w:t>
      </w:r>
      <w:r w:rsidR="00AE0DEC">
        <w:rPr>
          <w:lang w:val="en-US" w:eastAsia="ko-KR"/>
        </w:rPr>
        <w:t xml:space="preserve"> </w:t>
      </w:r>
      <w:r w:rsidR="0054544B">
        <w:rPr>
          <w:lang w:val="en-US" w:eastAsia="ko-KR"/>
        </w:rPr>
        <w:t xml:space="preserve">of utmost importance to </w:t>
      </w:r>
      <w:r w:rsidR="002F6A6F">
        <w:rPr>
          <w:lang w:val="en-US" w:eastAsia="ko-KR"/>
        </w:rPr>
        <w:t>ensure that the accuracy is meaningful</w:t>
      </w:r>
      <w:r w:rsidR="008929D3">
        <w:rPr>
          <w:lang w:val="en-US" w:eastAsia="ko-KR"/>
        </w:rPr>
        <w:t xml:space="preserve">, </w:t>
      </w:r>
      <w:r w:rsidR="00E52314">
        <w:rPr>
          <w:lang w:val="en-US" w:eastAsia="ko-KR"/>
        </w:rPr>
        <w:t>consistent,</w:t>
      </w:r>
      <w:r w:rsidR="002F6A6F">
        <w:rPr>
          <w:lang w:val="en-US" w:eastAsia="ko-KR"/>
        </w:rPr>
        <w:t xml:space="preserve"> and comparable</w:t>
      </w:r>
      <w:r w:rsidR="00A61C68">
        <w:rPr>
          <w:lang w:val="en-US" w:eastAsia="ko-KR"/>
        </w:rPr>
        <w:t>.</w:t>
      </w:r>
    </w:p>
    <w:p w14:paraId="676E6A7A" w14:textId="4051940E" w:rsidR="00432965" w:rsidRDefault="00B802F4" w:rsidP="009E76BB">
      <w:pPr>
        <w:rPr>
          <w:lang w:val="en-US" w:eastAsia="ko-KR"/>
        </w:rPr>
      </w:pPr>
      <w:r>
        <w:rPr>
          <w:lang w:val="en-US" w:eastAsia="ko-KR"/>
        </w:rPr>
        <w:t>The 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w:t>
      </w:r>
      <w:r w:rsidR="005630F9">
        <w:rPr>
          <w:lang w:val="en-US" w:eastAsia="ko-KR"/>
        </w:rPr>
        <w:t>.</w:t>
      </w:r>
      <w:r w:rsidR="00C6369B">
        <w:rPr>
          <w:lang w:val="en-US" w:eastAsia="ko-KR"/>
        </w:rPr>
        <w:t xml:space="preserve"> Knowing how the ML model is meant to be used would </w:t>
      </w:r>
      <w:r w:rsidR="00C8783A">
        <w:rPr>
          <w:lang w:val="en-US" w:eastAsia="ko-KR"/>
        </w:rPr>
        <w:t xml:space="preserve">help </w:t>
      </w:r>
      <w:r w:rsidR="000B4180">
        <w:rPr>
          <w:lang w:val="en-US" w:eastAsia="ko-KR"/>
        </w:rPr>
        <w:t xml:space="preserve">to train the </w:t>
      </w:r>
      <w:r w:rsidR="00432965">
        <w:rPr>
          <w:lang w:val="en-US" w:eastAsia="ko-KR"/>
        </w:rPr>
        <w:t>ML model efficiently and effectively.</w:t>
      </w:r>
    </w:p>
    <w:p w14:paraId="4BD8EAEB" w14:textId="09755A7E" w:rsidR="00432965" w:rsidRPr="00432965" w:rsidRDefault="00432965" w:rsidP="009E76BB">
      <w:pPr>
        <w:rPr>
          <w:lang w:val="en-US" w:eastAsia="ko-KR"/>
        </w:rPr>
      </w:pPr>
      <w:r>
        <w:rPr>
          <w:lang w:val="en-US" w:eastAsia="ko-KR"/>
        </w:rPr>
        <w:t>The following aspect needs to be studied:</w:t>
      </w:r>
    </w:p>
    <w:p w14:paraId="01909B79" w14:textId="203124C0" w:rsidR="00DD4F44" w:rsidRDefault="00B66F0B" w:rsidP="00DD4F44">
      <w:pPr>
        <w:pStyle w:val="B1"/>
        <w:rPr>
          <w:lang w:val="en-US" w:eastAsia="ko-KR"/>
        </w:rPr>
      </w:pPr>
      <w:r w:rsidRPr="11B8D4E2">
        <w:rPr>
          <w:lang w:val="en-US" w:eastAsia="ko-KR"/>
        </w:rPr>
        <w:t>-</w:t>
      </w:r>
      <w:r>
        <w:tab/>
      </w:r>
      <w:r w:rsidR="00DD4F44">
        <w:rPr>
          <w:lang w:val="en-US" w:eastAsia="ko-KR"/>
        </w:rPr>
        <w:t xml:space="preserve">How to </w:t>
      </w:r>
      <w:r w:rsidR="00313EF9">
        <w:rPr>
          <w:lang w:val="en-US" w:eastAsia="ko-KR"/>
        </w:rPr>
        <w:t>compute the accuracy of an</w:t>
      </w:r>
      <w:r w:rsidR="00811481">
        <w:rPr>
          <w:lang w:val="en-US" w:eastAsia="ko-KR"/>
        </w:rPr>
        <w:t xml:space="preserve"> analytics prediction</w:t>
      </w:r>
      <w:r w:rsidR="00313EF9">
        <w:rPr>
          <w:lang w:val="en-US" w:eastAsia="ko-KR"/>
        </w:rPr>
        <w:t xml:space="preserve"> correctly and in a reliable way, and to collect performance feedback from trusted sources</w:t>
      </w:r>
      <w:r w:rsidR="00055A68">
        <w:rPr>
          <w:lang w:val="en-US" w:eastAsia="ko-KR"/>
        </w:rPr>
        <w:t>.</w:t>
      </w:r>
    </w:p>
    <w:p w14:paraId="2B8C5CE7" w14:textId="4DF26E26" w:rsidR="000D6EF3" w:rsidRPr="00076532" w:rsidRDefault="004A6F6B" w:rsidP="00113C2E">
      <w:pPr>
        <w:pStyle w:val="B1"/>
        <w:rPr>
          <w:lang w:eastAsia="ja-JP"/>
        </w:rPr>
      </w:pPr>
      <w:r>
        <w:rPr>
          <w:lang w:val="en-US" w:eastAsia="ko-KR"/>
        </w:rPr>
        <w:t>-</w:t>
      </w:r>
      <w:r>
        <w:rPr>
          <w:lang w:val="en-US" w:eastAsia="ko-KR"/>
        </w:rPr>
        <w:tab/>
        <w:t>How to enhance ML model provisioning to consider how the ML model is used.</w:t>
      </w:r>
    </w:p>
    <w:p w14:paraId="28AA7B5C" w14:textId="7837F2C6" w:rsidR="00E720E5" w:rsidRPr="00076532" w:rsidRDefault="00554069" w:rsidP="00055A68">
      <w:pPr>
        <w:pBdr>
          <w:top w:val="single" w:sz="4" w:space="1" w:color="auto"/>
          <w:left w:val="single" w:sz="4" w:space="4" w:color="auto"/>
          <w:bottom w:val="single" w:sz="4" w:space="1" w:color="auto"/>
          <w:right w:val="single" w:sz="4" w:space="4" w:color="auto"/>
        </w:pBdr>
        <w:shd w:val="clear" w:color="auto" w:fill="FFFF00"/>
        <w:jc w:val="center"/>
        <w:outlineLvl w:val="0"/>
        <w:rPr>
          <w:lang w:val="x-none" w:eastAsia="ko-KR"/>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E5">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5136E5">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E720E5" w:rsidRPr="0007653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5A9E0" w14:textId="77777777" w:rsidR="00BC6F85" w:rsidRDefault="00BC6F85">
      <w:r>
        <w:separator/>
      </w:r>
    </w:p>
  </w:endnote>
  <w:endnote w:type="continuationSeparator" w:id="0">
    <w:p w14:paraId="68C29760" w14:textId="77777777" w:rsidR="00BC6F85" w:rsidRDefault="00BC6F85">
      <w:r>
        <w:continuationSeparator/>
      </w:r>
    </w:p>
  </w:endnote>
  <w:endnote w:type="continuationNotice" w:id="1">
    <w:p w14:paraId="12DF51A8" w14:textId="77777777" w:rsidR="00BC6F85" w:rsidRDefault="00BC6F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825FBC" w:rsidRDefault="00825FBC">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825FBC" w:rsidRDefault="00825F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B8D32" w14:textId="77777777" w:rsidR="00BC6F85" w:rsidRDefault="00BC6F85">
      <w:r>
        <w:separator/>
      </w:r>
    </w:p>
  </w:footnote>
  <w:footnote w:type="continuationSeparator" w:id="0">
    <w:p w14:paraId="1D4FCA49" w14:textId="77777777" w:rsidR="00BC6F85" w:rsidRDefault="00BC6F85">
      <w:r>
        <w:continuationSeparator/>
      </w:r>
    </w:p>
  </w:footnote>
  <w:footnote w:type="continuationNotice" w:id="1">
    <w:p w14:paraId="16559E3A" w14:textId="77777777" w:rsidR="00BC6F85" w:rsidRDefault="00BC6F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2"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4"/>
  </w:num>
  <w:num w:numId="2">
    <w:abstractNumId w:val="7"/>
  </w:num>
  <w:num w:numId="3">
    <w:abstractNumId w:val="16"/>
  </w:num>
  <w:num w:numId="4">
    <w:abstractNumId w:val="13"/>
  </w:num>
  <w:num w:numId="5">
    <w:abstractNumId w:val="4"/>
  </w:num>
  <w:num w:numId="6">
    <w:abstractNumId w:val="6"/>
  </w:num>
  <w:num w:numId="7">
    <w:abstractNumId w:val="21"/>
  </w:num>
  <w:num w:numId="8">
    <w:abstractNumId w:val="2"/>
  </w:num>
  <w:num w:numId="9">
    <w:abstractNumId w:val="11"/>
  </w:num>
  <w:num w:numId="10">
    <w:abstractNumId w:val="15"/>
  </w:num>
  <w:num w:numId="11">
    <w:abstractNumId w:val="12"/>
  </w:num>
  <w:num w:numId="12">
    <w:abstractNumId w:val="0"/>
  </w:num>
  <w:num w:numId="13">
    <w:abstractNumId w:val="18"/>
  </w:num>
  <w:num w:numId="14">
    <w:abstractNumId w:val="23"/>
  </w:num>
  <w:num w:numId="15">
    <w:abstractNumId w:val="19"/>
  </w:num>
  <w:num w:numId="16">
    <w:abstractNumId w:val="17"/>
  </w:num>
  <w:num w:numId="17">
    <w:abstractNumId w:val="22"/>
  </w:num>
  <w:num w:numId="18">
    <w:abstractNumId w:val="20"/>
  </w:num>
  <w:num w:numId="19">
    <w:abstractNumId w:val="10"/>
  </w:num>
  <w:num w:numId="20">
    <w:abstractNumId w:val="3"/>
  </w:num>
  <w:num w:numId="21">
    <w:abstractNumId w:val="5"/>
  </w:num>
  <w:num w:numId="22">
    <w:abstractNumId w:val="8"/>
  </w:num>
  <w:num w:numId="23">
    <w:abstractNumId w:val="9"/>
  </w:num>
  <w:num w:numId="2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87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9C"/>
    <w:rsid w:val="00010CED"/>
    <w:rsid w:val="000119FE"/>
    <w:rsid w:val="00012174"/>
    <w:rsid w:val="00012335"/>
    <w:rsid w:val="00012C84"/>
    <w:rsid w:val="000133ED"/>
    <w:rsid w:val="00014636"/>
    <w:rsid w:val="00015049"/>
    <w:rsid w:val="00015EEB"/>
    <w:rsid w:val="000162B1"/>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461"/>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5A68"/>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33E"/>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063"/>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354"/>
    <w:rsid w:val="00085E9C"/>
    <w:rsid w:val="00085EBB"/>
    <w:rsid w:val="0008655D"/>
    <w:rsid w:val="00086967"/>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180"/>
    <w:rsid w:val="000B4280"/>
    <w:rsid w:val="000B455F"/>
    <w:rsid w:val="000B4DA0"/>
    <w:rsid w:val="000B51A7"/>
    <w:rsid w:val="000B6290"/>
    <w:rsid w:val="000B6358"/>
    <w:rsid w:val="000B67A7"/>
    <w:rsid w:val="000B6828"/>
    <w:rsid w:val="000B6942"/>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7DE"/>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C2E"/>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00E"/>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743"/>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494D"/>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00F"/>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59"/>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B0F"/>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4C8"/>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3BA0"/>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90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4D9"/>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07E"/>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43E"/>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1D14"/>
    <w:rsid w:val="002F1ED6"/>
    <w:rsid w:val="002F337F"/>
    <w:rsid w:val="002F341E"/>
    <w:rsid w:val="002F40D3"/>
    <w:rsid w:val="002F46F7"/>
    <w:rsid w:val="002F4F90"/>
    <w:rsid w:val="002F5A57"/>
    <w:rsid w:val="002F5EB0"/>
    <w:rsid w:val="002F5EED"/>
    <w:rsid w:val="002F603C"/>
    <w:rsid w:val="002F68B6"/>
    <w:rsid w:val="002F69E1"/>
    <w:rsid w:val="002F6A6F"/>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EF9"/>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281"/>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28A"/>
    <w:rsid w:val="00364916"/>
    <w:rsid w:val="00364CA4"/>
    <w:rsid w:val="00364CE1"/>
    <w:rsid w:val="0036572D"/>
    <w:rsid w:val="0036584D"/>
    <w:rsid w:val="00365960"/>
    <w:rsid w:val="003664E7"/>
    <w:rsid w:val="00366E23"/>
    <w:rsid w:val="003670DD"/>
    <w:rsid w:val="00367280"/>
    <w:rsid w:val="00367DAF"/>
    <w:rsid w:val="0037035F"/>
    <w:rsid w:val="003703E8"/>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B95"/>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32"/>
    <w:rsid w:val="003C0493"/>
    <w:rsid w:val="003C08E5"/>
    <w:rsid w:val="003C0908"/>
    <w:rsid w:val="003C0AEA"/>
    <w:rsid w:val="003C12A9"/>
    <w:rsid w:val="003C18BE"/>
    <w:rsid w:val="003C19E7"/>
    <w:rsid w:val="003C1CD0"/>
    <w:rsid w:val="003C1F2F"/>
    <w:rsid w:val="003C242B"/>
    <w:rsid w:val="003C2488"/>
    <w:rsid w:val="003C25C7"/>
    <w:rsid w:val="003C2760"/>
    <w:rsid w:val="003C278D"/>
    <w:rsid w:val="003C279F"/>
    <w:rsid w:val="003C2CF7"/>
    <w:rsid w:val="003C2D3F"/>
    <w:rsid w:val="003C3696"/>
    <w:rsid w:val="003C387A"/>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315"/>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8AB"/>
    <w:rsid w:val="003E5982"/>
    <w:rsid w:val="003E59FC"/>
    <w:rsid w:val="003E5AD8"/>
    <w:rsid w:val="003E5C2F"/>
    <w:rsid w:val="003E671A"/>
    <w:rsid w:val="003E676A"/>
    <w:rsid w:val="003E6C17"/>
    <w:rsid w:val="003E6D86"/>
    <w:rsid w:val="003E73F0"/>
    <w:rsid w:val="003E76DE"/>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61C"/>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2E2"/>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296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13"/>
    <w:rsid w:val="00442EDB"/>
    <w:rsid w:val="00442F26"/>
    <w:rsid w:val="0044320C"/>
    <w:rsid w:val="0044365C"/>
    <w:rsid w:val="00443C54"/>
    <w:rsid w:val="004443B8"/>
    <w:rsid w:val="004445B6"/>
    <w:rsid w:val="00444DEE"/>
    <w:rsid w:val="00445418"/>
    <w:rsid w:val="00445560"/>
    <w:rsid w:val="00445825"/>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8D3"/>
    <w:rsid w:val="004569C7"/>
    <w:rsid w:val="00456F61"/>
    <w:rsid w:val="00457480"/>
    <w:rsid w:val="004574DB"/>
    <w:rsid w:val="0045779C"/>
    <w:rsid w:val="00457C9B"/>
    <w:rsid w:val="004600F8"/>
    <w:rsid w:val="00460407"/>
    <w:rsid w:val="00461610"/>
    <w:rsid w:val="00461775"/>
    <w:rsid w:val="004619A0"/>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7FF"/>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6F6B"/>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4E1"/>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14D"/>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5D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44B"/>
    <w:rsid w:val="00545C20"/>
    <w:rsid w:val="00545EE9"/>
    <w:rsid w:val="00546A2F"/>
    <w:rsid w:val="0054790B"/>
    <w:rsid w:val="00547937"/>
    <w:rsid w:val="00550371"/>
    <w:rsid w:val="0055081D"/>
    <w:rsid w:val="00550B96"/>
    <w:rsid w:val="00550E82"/>
    <w:rsid w:val="00551047"/>
    <w:rsid w:val="005510C0"/>
    <w:rsid w:val="005517A7"/>
    <w:rsid w:val="00551C8D"/>
    <w:rsid w:val="00551E7C"/>
    <w:rsid w:val="00551F37"/>
    <w:rsid w:val="00551F9B"/>
    <w:rsid w:val="00552287"/>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0F9"/>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0D6"/>
    <w:rsid w:val="005776B7"/>
    <w:rsid w:val="00577858"/>
    <w:rsid w:val="00577DB4"/>
    <w:rsid w:val="005803EF"/>
    <w:rsid w:val="0058056E"/>
    <w:rsid w:val="005807AD"/>
    <w:rsid w:val="00580C38"/>
    <w:rsid w:val="00580FA5"/>
    <w:rsid w:val="00581F17"/>
    <w:rsid w:val="0058226A"/>
    <w:rsid w:val="0058244E"/>
    <w:rsid w:val="00582E7A"/>
    <w:rsid w:val="00583363"/>
    <w:rsid w:val="00583E5E"/>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039"/>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329"/>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4F"/>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A71"/>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4D0E"/>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4D34"/>
    <w:rsid w:val="006A51C2"/>
    <w:rsid w:val="006A562D"/>
    <w:rsid w:val="006A60A9"/>
    <w:rsid w:val="006A61E2"/>
    <w:rsid w:val="006A61FA"/>
    <w:rsid w:val="006A6A17"/>
    <w:rsid w:val="006A6A45"/>
    <w:rsid w:val="006A6B3F"/>
    <w:rsid w:val="006A7274"/>
    <w:rsid w:val="006A7278"/>
    <w:rsid w:val="006A76F3"/>
    <w:rsid w:val="006B02B3"/>
    <w:rsid w:val="006B0394"/>
    <w:rsid w:val="006B0452"/>
    <w:rsid w:val="006B08B5"/>
    <w:rsid w:val="006B091C"/>
    <w:rsid w:val="006B0C10"/>
    <w:rsid w:val="006B162E"/>
    <w:rsid w:val="006B25CB"/>
    <w:rsid w:val="006B2CBE"/>
    <w:rsid w:val="006B3058"/>
    <w:rsid w:val="006B3BC0"/>
    <w:rsid w:val="006B3DDB"/>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4C91"/>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D7FB7"/>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A3C"/>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1EC"/>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3FF7"/>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59C"/>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504"/>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32"/>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1E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0C16"/>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6A"/>
    <w:rsid w:val="007B57DA"/>
    <w:rsid w:val="007B5BF5"/>
    <w:rsid w:val="007B5E5B"/>
    <w:rsid w:val="007B5F88"/>
    <w:rsid w:val="007B6E3C"/>
    <w:rsid w:val="007B7B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5E57"/>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5FF"/>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2E9"/>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481"/>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FBC"/>
    <w:rsid w:val="0082673C"/>
    <w:rsid w:val="008268AD"/>
    <w:rsid w:val="00826AA5"/>
    <w:rsid w:val="008275FF"/>
    <w:rsid w:val="008300C2"/>
    <w:rsid w:val="008309C6"/>
    <w:rsid w:val="008309CD"/>
    <w:rsid w:val="00830B46"/>
    <w:rsid w:val="00831620"/>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87"/>
    <w:rsid w:val="008727EB"/>
    <w:rsid w:val="00872AA9"/>
    <w:rsid w:val="00872B89"/>
    <w:rsid w:val="008730E4"/>
    <w:rsid w:val="0087325F"/>
    <w:rsid w:val="008734B7"/>
    <w:rsid w:val="00874221"/>
    <w:rsid w:val="00874767"/>
    <w:rsid w:val="00874C59"/>
    <w:rsid w:val="008754CA"/>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943"/>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9D3"/>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AA2"/>
    <w:rsid w:val="008B2B35"/>
    <w:rsid w:val="008B3840"/>
    <w:rsid w:val="008B3EB5"/>
    <w:rsid w:val="008B430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0CF"/>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3F3F"/>
    <w:rsid w:val="008D448F"/>
    <w:rsid w:val="008D46D3"/>
    <w:rsid w:val="008D4940"/>
    <w:rsid w:val="008D4BE9"/>
    <w:rsid w:val="008D5387"/>
    <w:rsid w:val="008D5AFF"/>
    <w:rsid w:val="008D6465"/>
    <w:rsid w:val="008D675D"/>
    <w:rsid w:val="008D692D"/>
    <w:rsid w:val="008D6D27"/>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5CB"/>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E70"/>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A9E"/>
    <w:rsid w:val="00942C98"/>
    <w:rsid w:val="0094370D"/>
    <w:rsid w:val="0094377B"/>
    <w:rsid w:val="00944622"/>
    <w:rsid w:val="00944F0D"/>
    <w:rsid w:val="00944FE1"/>
    <w:rsid w:val="009453CD"/>
    <w:rsid w:val="00945618"/>
    <w:rsid w:val="009462A3"/>
    <w:rsid w:val="00946DBD"/>
    <w:rsid w:val="00946DCF"/>
    <w:rsid w:val="00947145"/>
    <w:rsid w:val="00947B7C"/>
    <w:rsid w:val="00947E1D"/>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6C0B"/>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A5B"/>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1FC"/>
    <w:rsid w:val="0098148E"/>
    <w:rsid w:val="00982142"/>
    <w:rsid w:val="00982506"/>
    <w:rsid w:val="009828CA"/>
    <w:rsid w:val="00982C1C"/>
    <w:rsid w:val="00982DA4"/>
    <w:rsid w:val="0098300C"/>
    <w:rsid w:val="00983152"/>
    <w:rsid w:val="00983A24"/>
    <w:rsid w:val="009842A6"/>
    <w:rsid w:val="009844A9"/>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26"/>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BEE"/>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51"/>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3D4"/>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47F94"/>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C68"/>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33E"/>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0DEC"/>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281"/>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20A"/>
    <w:rsid w:val="00AF4DE3"/>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76A"/>
    <w:rsid w:val="00B219A0"/>
    <w:rsid w:val="00B223A6"/>
    <w:rsid w:val="00B22DCB"/>
    <w:rsid w:val="00B22FA0"/>
    <w:rsid w:val="00B22FC2"/>
    <w:rsid w:val="00B23184"/>
    <w:rsid w:val="00B23248"/>
    <w:rsid w:val="00B23481"/>
    <w:rsid w:val="00B238CC"/>
    <w:rsid w:val="00B23B3E"/>
    <w:rsid w:val="00B23E78"/>
    <w:rsid w:val="00B243A7"/>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794"/>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0BB0"/>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6F0B"/>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2F4"/>
    <w:rsid w:val="00B806F0"/>
    <w:rsid w:val="00B807D9"/>
    <w:rsid w:val="00B80ADB"/>
    <w:rsid w:val="00B80B20"/>
    <w:rsid w:val="00B80C90"/>
    <w:rsid w:val="00B80E09"/>
    <w:rsid w:val="00B80ED7"/>
    <w:rsid w:val="00B80FC0"/>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C23"/>
    <w:rsid w:val="00B93DD7"/>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6F85"/>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B9D"/>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5AA8"/>
    <w:rsid w:val="00BE6732"/>
    <w:rsid w:val="00BE6971"/>
    <w:rsid w:val="00BE6A76"/>
    <w:rsid w:val="00BE6C2D"/>
    <w:rsid w:val="00BE7164"/>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696C"/>
    <w:rsid w:val="00BF7011"/>
    <w:rsid w:val="00BF77BC"/>
    <w:rsid w:val="00C00B71"/>
    <w:rsid w:val="00C00C56"/>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85C"/>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79D"/>
    <w:rsid w:val="00C57CF0"/>
    <w:rsid w:val="00C57FA2"/>
    <w:rsid w:val="00C60AA8"/>
    <w:rsid w:val="00C610AF"/>
    <w:rsid w:val="00C61192"/>
    <w:rsid w:val="00C619BE"/>
    <w:rsid w:val="00C61A64"/>
    <w:rsid w:val="00C61A95"/>
    <w:rsid w:val="00C61ABF"/>
    <w:rsid w:val="00C61C47"/>
    <w:rsid w:val="00C61D0B"/>
    <w:rsid w:val="00C62CAC"/>
    <w:rsid w:val="00C62DE2"/>
    <w:rsid w:val="00C63110"/>
    <w:rsid w:val="00C6369B"/>
    <w:rsid w:val="00C6489D"/>
    <w:rsid w:val="00C64A5F"/>
    <w:rsid w:val="00C65BC7"/>
    <w:rsid w:val="00C661FA"/>
    <w:rsid w:val="00C663A6"/>
    <w:rsid w:val="00C663BF"/>
    <w:rsid w:val="00C67155"/>
    <w:rsid w:val="00C67216"/>
    <w:rsid w:val="00C67747"/>
    <w:rsid w:val="00C67CDE"/>
    <w:rsid w:val="00C700A5"/>
    <w:rsid w:val="00C700DE"/>
    <w:rsid w:val="00C70150"/>
    <w:rsid w:val="00C70287"/>
    <w:rsid w:val="00C7048F"/>
    <w:rsid w:val="00C70BDB"/>
    <w:rsid w:val="00C7126E"/>
    <w:rsid w:val="00C717AC"/>
    <w:rsid w:val="00C720FC"/>
    <w:rsid w:val="00C72BE8"/>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39E6"/>
    <w:rsid w:val="00C84683"/>
    <w:rsid w:val="00C84912"/>
    <w:rsid w:val="00C84CA6"/>
    <w:rsid w:val="00C85952"/>
    <w:rsid w:val="00C87256"/>
    <w:rsid w:val="00C874F2"/>
    <w:rsid w:val="00C87584"/>
    <w:rsid w:val="00C8783A"/>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9A8"/>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4D43"/>
    <w:rsid w:val="00CD51AA"/>
    <w:rsid w:val="00CD52AD"/>
    <w:rsid w:val="00CD57DE"/>
    <w:rsid w:val="00CD58E0"/>
    <w:rsid w:val="00CD6757"/>
    <w:rsid w:val="00CD6AFD"/>
    <w:rsid w:val="00CD708A"/>
    <w:rsid w:val="00CD770E"/>
    <w:rsid w:val="00CE01DF"/>
    <w:rsid w:val="00CE0680"/>
    <w:rsid w:val="00CE0A44"/>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1B0"/>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4F1"/>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07A"/>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25"/>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280"/>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A32"/>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852"/>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E8B"/>
    <w:rsid w:val="00DA7FA2"/>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4F44"/>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E789D"/>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97A"/>
    <w:rsid w:val="00E13A88"/>
    <w:rsid w:val="00E13F68"/>
    <w:rsid w:val="00E144C7"/>
    <w:rsid w:val="00E14974"/>
    <w:rsid w:val="00E15615"/>
    <w:rsid w:val="00E1585B"/>
    <w:rsid w:val="00E15D51"/>
    <w:rsid w:val="00E15F52"/>
    <w:rsid w:val="00E15FFF"/>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6FB"/>
    <w:rsid w:val="00E25C0A"/>
    <w:rsid w:val="00E26014"/>
    <w:rsid w:val="00E265D7"/>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70D"/>
    <w:rsid w:val="00E51B3E"/>
    <w:rsid w:val="00E51DF2"/>
    <w:rsid w:val="00E51E91"/>
    <w:rsid w:val="00E51F5A"/>
    <w:rsid w:val="00E52314"/>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4E56"/>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19CE"/>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4DE"/>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2C9"/>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3D"/>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480E"/>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0B7A"/>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21D"/>
    <w:rsid w:val="00F375E0"/>
    <w:rsid w:val="00F37DE9"/>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082"/>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69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ACD"/>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0CA7"/>
    <w:rsid w:val="00FE151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8001E0B"/>
    <w:rsid w:val="09185982"/>
    <w:rsid w:val="0A7143FE"/>
    <w:rsid w:val="0ABB499F"/>
    <w:rsid w:val="0DE1B5AC"/>
    <w:rsid w:val="0EA3501E"/>
    <w:rsid w:val="0F911C23"/>
    <w:rsid w:val="0FC5F2A6"/>
    <w:rsid w:val="0FE83003"/>
    <w:rsid w:val="1103ADEB"/>
    <w:rsid w:val="11B8D4E2"/>
    <w:rsid w:val="12BF8765"/>
    <w:rsid w:val="1660B19F"/>
    <w:rsid w:val="17F9136D"/>
    <w:rsid w:val="1C03078F"/>
    <w:rsid w:val="1DF1AFB7"/>
    <w:rsid w:val="1EA7B7C4"/>
    <w:rsid w:val="1FCA8D1B"/>
    <w:rsid w:val="1FF8841D"/>
    <w:rsid w:val="23398793"/>
    <w:rsid w:val="24E5A18B"/>
    <w:rsid w:val="25C6ED09"/>
    <w:rsid w:val="28B3029A"/>
    <w:rsid w:val="2A93C0CE"/>
    <w:rsid w:val="2B2D36CF"/>
    <w:rsid w:val="2B7EFEC3"/>
    <w:rsid w:val="2C6A6F89"/>
    <w:rsid w:val="2E8EF483"/>
    <w:rsid w:val="2F257AFC"/>
    <w:rsid w:val="301A8688"/>
    <w:rsid w:val="319BE4CE"/>
    <w:rsid w:val="320CC579"/>
    <w:rsid w:val="3231A141"/>
    <w:rsid w:val="33816131"/>
    <w:rsid w:val="34511500"/>
    <w:rsid w:val="3669065C"/>
    <w:rsid w:val="37FF0591"/>
    <w:rsid w:val="3835E11E"/>
    <w:rsid w:val="38633733"/>
    <w:rsid w:val="3976CBB8"/>
    <w:rsid w:val="39A553E4"/>
    <w:rsid w:val="39E2ED51"/>
    <w:rsid w:val="3CECF919"/>
    <w:rsid w:val="3D7B46B2"/>
    <w:rsid w:val="4143C5BE"/>
    <w:rsid w:val="41810DCE"/>
    <w:rsid w:val="4283091A"/>
    <w:rsid w:val="43A20813"/>
    <w:rsid w:val="461D2552"/>
    <w:rsid w:val="469558B2"/>
    <w:rsid w:val="46A7FB26"/>
    <w:rsid w:val="47A9A1EB"/>
    <w:rsid w:val="4802F8E0"/>
    <w:rsid w:val="4809C16F"/>
    <w:rsid w:val="497E1787"/>
    <w:rsid w:val="4BD614F0"/>
    <w:rsid w:val="4BFA811D"/>
    <w:rsid w:val="4D583BBD"/>
    <w:rsid w:val="4DA02C0B"/>
    <w:rsid w:val="4E994399"/>
    <w:rsid w:val="4F24D3C0"/>
    <w:rsid w:val="4FBC8590"/>
    <w:rsid w:val="503175D4"/>
    <w:rsid w:val="50FB2E26"/>
    <w:rsid w:val="51C8A0B9"/>
    <w:rsid w:val="5250505A"/>
    <w:rsid w:val="545B714D"/>
    <w:rsid w:val="54DEE733"/>
    <w:rsid w:val="555EDB80"/>
    <w:rsid w:val="559E662D"/>
    <w:rsid w:val="55EC937E"/>
    <w:rsid w:val="59DF6157"/>
    <w:rsid w:val="5AF1F0A9"/>
    <w:rsid w:val="5B5848E7"/>
    <w:rsid w:val="5DAB04A8"/>
    <w:rsid w:val="5E2794F5"/>
    <w:rsid w:val="5EF6ADFE"/>
    <w:rsid w:val="628309D8"/>
    <w:rsid w:val="62A7339D"/>
    <w:rsid w:val="65946438"/>
    <w:rsid w:val="67A01A5E"/>
    <w:rsid w:val="682828B1"/>
    <w:rsid w:val="698EC286"/>
    <w:rsid w:val="6AEC0320"/>
    <w:rsid w:val="6C3F061B"/>
    <w:rsid w:val="6CDA6347"/>
    <w:rsid w:val="6DB6195C"/>
    <w:rsid w:val="70F506F7"/>
    <w:rsid w:val="70FD889C"/>
    <w:rsid w:val="71F66020"/>
    <w:rsid w:val="7254FF7B"/>
    <w:rsid w:val="73124038"/>
    <w:rsid w:val="738D54E0"/>
    <w:rsid w:val="73FD01B5"/>
    <w:rsid w:val="74BB74F9"/>
    <w:rsid w:val="75AA3986"/>
    <w:rsid w:val="7656E930"/>
    <w:rsid w:val="76D71AA3"/>
    <w:rsid w:val="787BA2BA"/>
    <w:rsid w:val="79891791"/>
    <w:rsid w:val="7CBCA11A"/>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61AF7D66-B89C-4C37-80A5-F3CC48C12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970487">
      <w:bodyDiv w:val="1"/>
      <w:marLeft w:val="0"/>
      <w:marRight w:val="0"/>
      <w:marTop w:val="0"/>
      <w:marBottom w:val="0"/>
      <w:divBdr>
        <w:top w:val="none" w:sz="0" w:space="0" w:color="auto"/>
        <w:left w:val="none" w:sz="0" w:space="0" w:color="auto"/>
        <w:bottom w:val="none" w:sz="0" w:space="0" w:color="auto"/>
        <w:right w:val="none" w:sz="0" w:space="0" w:color="auto"/>
      </w:divBdr>
      <w:divsChild>
        <w:div w:id="1643146916">
          <w:marLeft w:val="0"/>
          <w:marRight w:val="0"/>
          <w:marTop w:val="0"/>
          <w:marBottom w:val="0"/>
          <w:divBdr>
            <w:top w:val="none" w:sz="0" w:space="0" w:color="auto"/>
            <w:left w:val="none" w:sz="0" w:space="0" w:color="auto"/>
            <w:bottom w:val="none" w:sz="0" w:space="0" w:color="auto"/>
            <w:right w:val="none" w:sz="0" w:space="0" w:color="auto"/>
          </w:divBdr>
        </w:div>
      </w:divsChild>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0679915">
      <w:bodyDiv w:val="1"/>
      <w:marLeft w:val="0"/>
      <w:marRight w:val="0"/>
      <w:marTop w:val="0"/>
      <w:marBottom w:val="0"/>
      <w:divBdr>
        <w:top w:val="none" w:sz="0" w:space="0" w:color="auto"/>
        <w:left w:val="none" w:sz="0" w:space="0" w:color="auto"/>
        <w:bottom w:val="none" w:sz="0" w:space="0" w:color="auto"/>
        <w:right w:val="none" w:sz="0" w:space="0" w:color="auto"/>
      </w:divBdr>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5AIRPNAIUNRU-2028481721-5961</_dlc_DocId>
    <HideFromDelve xmlns="71c5aaf6-e6ce-465b-b873-5148d2a4c105">false</HideFromDelve>
    <_dlc_DocIdUrl xmlns="71c5aaf6-e6ce-465b-b873-5148d2a4c105">
      <Url>https://nokia.sharepoint.com/sites/c5g/e2earch/_layouts/15/DocIdRedir.aspx?ID=5AIRPNAIUNRU-2028481721-5961</Url>
      <Description>5AIRPNAIUNRU-2028481721-5961</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2.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1</Pages>
  <Words>424</Words>
  <Characters>2418</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Giust, Fabio (Nokia - DE/Munich)</cp:lastModifiedBy>
  <cp:revision>210</cp:revision>
  <cp:lastPrinted>2019-01-14T16:23:00Z</cp:lastPrinted>
  <dcterms:created xsi:type="dcterms:W3CDTF">2022-01-17T12:59:00Z</dcterms:created>
  <dcterms:modified xsi:type="dcterms:W3CDTF">2022-01-29T01:24:00Z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adb881fa-705e-449d-889f-6ae22945675a</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